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noProof/>
          <w:color w:val="535353"/>
          <w:sz w:val="26"/>
          <w:szCs w:val="26"/>
        </w:rPr>
        <w:drawing>
          <wp:anchor distT="0" distB="0" distL="114300" distR="114300" simplePos="0" relativeHeight="251658240" behindDoc="0" locked="0" layoutInCell="1" allowOverlap="1" wp14:anchorId="6A50EC4E" wp14:editId="3D865E87">
            <wp:simplePos x="0" y="0"/>
            <wp:positionH relativeFrom="column">
              <wp:posOffset>114300</wp:posOffset>
            </wp:positionH>
            <wp:positionV relativeFrom="paragraph">
              <wp:posOffset>0</wp:posOffset>
            </wp:positionV>
            <wp:extent cx="2536825" cy="2536825"/>
            <wp:effectExtent l="0" t="0" r="3175" b="3175"/>
            <wp:wrapSquare wrapText="bothSides"/>
            <wp:docPr id="1" name="Immagine 1" descr="HD:Users:gino:Desktop:38265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gino:Desktop:38265_2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825" cy="253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88A" w:rsidRPr="00F9788A" w:rsidRDefault="00F9788A" w:rsidP="00F9788A">
      <w:pPr>
        <w:widowControl w:val="0"/>
        <w:autoSpaceDE w:val="0"/>
        <w:autoSpaceDN w:val="0"/>
        <w:adjustRightInd w:val="0"/>
        <w:jc w:val="both"/>
        <w:rPr>
          <w:rFonts w:ascii="Georgia" w:hAnsi="Georgia" w:cs="Georgia"/>
          <w:b/>
          <w:color w:val="535353"/>
          <w:sz w:val="26"/>
          <w:szCs w:val="26"/>
        </w:rPr>
      </w:pPr>
      <w:r w:rsidRPr="00F9788A">
        <w:rPr>
          <w:rFonts w:ascii="Georgia" w:hAnsi="Georgia" w:cs="Georgia"/>
          <w:b/>
          <w:color w:val="535353"/>
          <w:sz w:val="26"/>
          <w:szCs w:val="26"/>
        </w:rPr>
        <w:t>MATTEO BOATO</w:t>
      </w:r>
    </w:p>
    <w:p w:rsidR="00F9788A" w:rsidRPr="00F9788A" w:rsidRDefault="00F9788A" w:rsidP="00F9788A">
      <w:pPr>
        <w:widowControl w:val="0"/>
        <w:autoSpaceDE w:val="0"/>
        <w:autoSpaceDN w:val="0"/>
        <w:adjustRightInd w:val="0"/>
        <w:jc w:val="both"/>
        <w:rPr>
          <w:rFonts w:ascii="Georgia" w:hAnsi="Georgia" w:cs="Georgia"/>
          <w:b/>
          <w:color w:val="535353"/>
          <w:sz w:val="26"/>
          <w:szCs w:val="26"/>
        </w:rPr>
      </w:pPr>
      <w:r w:rsidRPr="00F9788A">
        <w:rPr>
          <w:rFonts w:ascii="Georgia" w:hAnsi="Georgia" w:cs="Georgia"/>
          <w:b/>
          <w:color w:val="535353"/>
          <w:sz w:val="26"/>
          <w:szCs w:val="26"/>
        </w:rPr>
        <w:t xml:space="preserve">Complesso monumentale di San Silvestro (Vicenza) </w:t>
      </w:r>
    </w:p>
    <w:p w:rsidR="00F9788A" w:rsidRPr="00F9788A" w:rsidRDefault="00F9788A" w:rsidP="00F9788A">
      <w:pPr>
        <w:widowControl w:val="0"/>
        <w:autoSpaceDE w:val="0"/>
        <w:autoSpaceDN w:val="0"/>
        <w:adjustRightInd w:val="0"/>
        <w:jc w:val="both"/>
        <w:rPr>
          <w:rFonts w:ascii="Georgia" w:hAnsi="Georgia" w:cs="Georgia"/>
          <w:b/>
          <w:color w:val="535353"/>
          <w:sz w:val="26"/>
          <w:szCs w:val="26"/>
        </w:rPr>
      </w:pPr>
    </w:p>
    <w:p w:rsidR="00F9788A" w:rsidRDefault="00F9788A" w:rsidP="00F9788A">
      <w:pPr>
        <w:widowControl w:val="0"/>
        <w:autoSpaceDE w:val="0"/>
        <w:autoSpaceDN w:val="0"/>
        <w:adjustRightInd w:val="0"/>
        <w:jc w:val="both"/>
        <w:rPr>
          <w:rFonts w:ascii="Georgia" w:hAnsi="Georgia" w:cs="Georgia"/>
          <w:b/>
          <w:color w:val="535353"/>
          <w:sz w:val="26"/>
          <w:szCs w:val="26"/>
        </w:rPr>
      </w:pPr>
      <w:proofErr w:type="gramStart"/>
      <w:r w:rsidRPr="00F9788A">
        <w:rPr>
          <w:rFonts w:ascii="Georgia" w:hAnsi="Georgia" w:cs="Georgia"/>
          <w:b/>
          <w:color w:val="535353"/>
          <w:sz w:val="26"/>
          <w:szCs w:val="26"/>
        </w:rPr>
        <w:t>Sabato</w:t>
      </w:r>
      <w:r w:rsidRPr="00F9788A">
        <w:rPr>
          <w:rFonts w:ascii="Georgia" w:hAnsi="Georgia" w:cs="Georgia"/>
          <w:b/>
          <w:color w:val="535353"/>
          <w:sz w:val="26"/>
          <w:szCs w:val="26"/>
        </w:rPr>
        <w:t xml:space="preserve"> 1 settembre alle ore 18,00, al Complesso Monumentale di San Silvestro di Vicenza</w:t>
      </w:r>
      <w:r w:rsidRPr="00F9788A">
        <w:rPr>
          <w:rFonts w:ascii="Georgia" w:hAnsi="Georgia" w:cs="Georgia"/>
          <w:b/>
          <w:color w:val="535353"/>
          <w:sz w:val="26"/>
          <w:szCs w:val="26"/>
        </w:rPr>
        <w:t>.</w:t>
      </w:r>
      <w:proofErr w:type="gramEnd"/>
    </w:p>
    <w:p w:rsidR="00F9788A" w:rsidRPr="00F9788A" w:rsidRDefault="00F9788A" w:rsidP="00F9788A">
      <w:pPr>
        <w:widowControl w:val="0"/>
        <w:autoSpaceDE w:val="0"/>
        <w:autoSpaceDN w:val="0"/>
        <w:adjustRightInd w:val="0"/>
        <w:jc w:val="both"/>
        <w:rPr>
          <w:rFonts w:ascii="Georgia" w:hAnsi="Georgia" w:cs="Georgia"/>
          <w:b/>
          <w:color w:val="535353"/>
          <w:sz w:val="26"/>
          <w:szCs w:val="26"/>
        </w:rPr>
      </w:pPr>
      <w:r>
        <w:rPr>
          <w:rFonts w:ascii="Georgia" w:hAnsi="Georgia" w:cs="Georgia"/>
          <w:b/>
          <w:color w:val="535353"/>
          <w:sz w:val="26"/>
          <w:szCs w:val="26"/>
        </w:rPr>
        <w:t xml:space="preserve">1-16 settembre </w:t>
      </w:r>
    </w:p>
    <w:p w:rsidR="00F9788A" w:rsidRPr="00F9788A" w:rsidRDefault="00F9788A" w:rsidP="00F9788A">
      <w:pPr>
        <w:widowControl w:val="0"/>
        <w:autoSpaceDE w:val="0"/>
        <w:autoSpaceDN w:val="0"/>
        <w:adjustRightInd w:val="0"/>
        <w:jc w:val="both"/>
        <w:rPr>
          <w:rFonts w:ascii="Georgia" w:hAnsi="Georgia" w:cs="Georgia"/>
          <w:b/>
          <w:color w:val="535353"/>
          <w:sz w:val="26"/>
          <w:szCs w:val="26"/>
        </w:rPr>
      </w:pP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 xml:space="preserve"> Matteo Boato, pittore tridentino, </w:t>
      </w:r>
      <w:r>
        <w:rPr>
          <w:rFonts w:ascii="Georgia" w:hAnsi="Georgia" w:cs="Georgia"/>
          <w:color w:val="535353"/>
          <w:sz w:val="26"/>
          <w:szCs w:val="26"/>
        </w:rPr>
        <w:t xml:space="preserve">inaugura la </w:t>
      </w:r>
      <w:r>
        <w:rPr>
          <w:rFonts w:ascii="Georgia" w:hAnsi="Georgia" w:cs="Georgia"/>
          <w:color w:val="535353"/>
          <w:sz w:val="26"/>
          <w:szCs w:val="26"/>
        </w:rPr>
        <w:t xml:space="preserve">Personale d'arte intitolata "Terra e Acqua". </w:t>
      </w:r>
    </w:p>
    <w:p w:rsidR="00F9788A" w:rsidRDefault="00F9788A" w:rsidP="00F9788A">
      <w:pPr>
        <w:widowControl w:val="0"/>
        <w:autoSpaceDE w:val="0"/>
        <w:autoSpaceDN w:val="0"/>
        <w:adjustRightInd w:val="0"/>
        <w:jc w:val="both"/>
        <w:rPr>
          <w:rFonts w:ascii="Georgia" w:hAnsi="Georgia" w:cs="Georgia"/>
          <w:color w:val="535353"/>
          <w:sz w:val="26"/>
          <w:szCs w:val="26"/>
        </w:rPr>
      </w:pP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 xml:space="preserve">La rassegna è allestita con una trentina di grandi tele </w:t>
      </w:r>
      <w:proofErr w:type="gramStart"/>
      <w:r>
        <w:rPr>
          <w:rFonts w:ascii="Georgia" w:hAnsi="Georgia" w:cs="Georgia"/>
          <w:color w:val="535353"/>
          <w:sz w:val="26"/>
          <w:szCs w:val="26"/>
        </w:rPr>
        <w:t>ad</w:t>
      </w:r>
      <w:proofErr w:type="gramEnd"/>
      <w:r>
        <w:rPr>
          <w:rFonts w:ascii="Georgia" w:hAnsi="Georgia" w:cs="Georgia"/>
          <w:color w:val="535353"/>
          <w:sz w:val="26"/>
          <w:szCs w:val="26"/>
        </w:rPr>
        <w:t xml:space="preserve"> olio, che </w:t>
      </w:r>
      <w:proofErr w:type="spellStart"/>
      <w:r>
        <w:rPr>
          <w:rFonts w:ascii="Georgia" w:hAnsi="Georgia" w:cs="Georgia"/>
          <w:color w:val="535353"/>
          <w:sz w:val="26"/>
          <w:szCs w:val="26"/>
        </w:rPr>
        <w:t>raccontanto</w:t>
      </w:r>
      <w:proofErr w:type="spellEnd"/>
      <w:r>
        <w:rPr>
          <w:rFonts w:ascii="Georgia" w:hAnsi="Georgia" w:cs="Georgia"/>
          <w:color w:val="535353"/>
          <w:sz w:val="26"/>
          <w:szCs w:val="26"/>
        </w:rPr>
        <w:t xml:space="preserve"> di piazze, città, case e palazzi e di tutto ciò che in esse </w:t>
      </w:r>
      <w:proofErr w:type="spellStart"/>
      <w:r>
        <w:rPr>
          <w:rFonts w:ascii="Georgia" w:hAnsi="Georgia" w:cs="Georgia"/>
          <w:color w:val="535353"/>
          <w:sz w:val="26"/>
          <w:szCs w:val="26"/>
        </w:rPr>
        <w:t>esse</w:t>
      </w:r>
      <w:proofErr w:type="spellEnd"/>
      <w:r>
        <w:rPr>
          <w:rFonts w:ascii="Georgia" w:hAnsi="Georgia" w:cs="Georgia"/>
          <w:color w:val="535353"/>
          <w:sz w:val="26"/>
          <w:szCs w:val="26"/>
        </w:rPr>
        <w:t xml:space="preserve"> vive. La casa e la piazza sono lette come spazio di socialità, ambiente intimo (la casa) e spazio aperto al dialogo e al confronto (la piazza): esse sono il fulcro concettuale di molti lavori che toccano vari centri italiani come Venezia, Trento, Padova, Verona, Feltre, Milano, Riva del Garda, Gubbio, Firenze, Siena, Lucca, Pitigliano, Sorano, Loreto, Mantova, Vicenza, dove il pittore ha vissuto o soggiornato.</w:t>
      </w:r>
      <w:r>
        <w:rPr>
          <w:rFonts w:ascii="Georgia" w:hAnsi="Georgia" w:cs="Georgia"/>
          <w:color w:val="535353"/>
          <w:sz w:val="26"/>
          <w:szCs w:val="26"/>
        </w:rPr>
        <w:t xml:space="preserve"> </w:t>
      </w:r>
      <w:bookmarkStart w:id="0" w:name="_GoBack"/>
      <w:bookmarkEnd w:id="0"/>
      <w:r>
        <w:rPr>
          <w:rFonts w:ascii="Georgia" w:hAnsi="Georgia" w:cs="Georgia"/>
          <w:color w:val="535353"/>
          <w:sz w:val="26"/>
          <w:szCs w:val="26"/>
        </w:rPr>
        <w:t xml:space="preserve">Vivere la città, per l'artista, significa coglierne il sapore, i tratti, le ombre </w:t>
      </w:r>
      <w:proofErr w:type="gramStart"/>
      <w:r>
        <w:rPr>
          <w:rFonts w:ascii="Georgia" w:hAnsi="Georgia" w:cs="Georgia"/>
          <w:color w:val="535353"/>
          <w:sz w:val="26"/>
          <w:szCs w:val="26"/>
        </w:rPr>
        <w:t xml:space="preserve">di </w:t>
      </w:r>
      <w:proofErr w:type="gramEnd"/>
      <w:r>
        <w:rPr>
          <w:rFonts w:ascii="Georgia" w:hAnsi="Georgia" w:cs="Georgia"/>
          <w:color w:val="535353"/>
          <w:sz w:val="26"/>
          <w:szCs w:val="26"/>
        </w:rPr>
        <w:t xml:space="preserve">innumerevoli passaggi, registrare le forme e le ombre di fugaci apparizioni: gli edifici conservano impresse nella loro materia costruttiva le storie degli uomini che le hanno abitate e il senso del loro agire. </w:t>
      </w: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Il Lavoro di Matteo intende ricordarci le nostre radici, quel mondo fragilissimo e in continuo pericolo di scomparsa. Le case appaiono come aggrappate alla roccia e al tempo, e come tessere di un raffinato mosaico.</w:t>
      </w: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 xml:space="preserve">La mostra raccoglie i frutti di una ricerca iniziata nel 1999. Alla serie delle case, case di terra (dell'entroterra veneto e italiano) e case d'acqua (lo stupore delle facciate di palazzi veneziani) </w:t>
      </w:r>
      <w:proofErr w:type="gramStart"/>
      <w:r>
        <w:rPr>
          <w:rFonts w:ascii="Georgia" w:hAnsi="Georgia" w:cs="Georgia"/>
          <w:color w:val="535353"/>
          <w:sz w:val="26"/>
          <w:szCs w:val="26"/>
        </w:rPr>
        <w:t>verranno</w:t>
      </w:r>
      <w:proofErr w:type="gramEnd"/>
      <w:r>
        <w:rPr>
          <w:rFonts w:ascii="Georgia" w:hAnsi="Georgia" w:cs="Georgia"/>
          <w:color w:val="535353"/>
          <w:sz w:val="26"/>
          <w:szCs w:val="26"/>
        </w:rPr>
        <w:t xml:space="preserve"> esposte alcune tele che raccontano di paesaggi rurali, piccoli agglomerati o casolari isolati o borghi marini. "Terra", "Acqua" </w:t>
      </w:r>
      <w:proofErr w:type="gramStart"/>
      <w:r>
        <w:rPr>
          <w:rFonts w:ascii="Georgia" w:hAnsi="Georgia" w:cs="Georgia"/>
          <w:color w:val="535353"/>
          <w:sz w:val="26"/>
          <w:szCs w:val="26"/>
        </w:rPr>
        <w:t>diventano</w:t>
      </w:r>
      <w:proofErr w:type="gramEnd"/>
      <w:r>
        <w:rPr>
          <w:rFonts w:ascii="Georgia" w:hAnsi="Georgia" w:cs="Georgia"/>
          <w:color w:val="535353"/>
          <w:sz w:val="26"/>
          <w:szCs w:val="26"/>
        </w:rPr>
        <w:t xml:space="preserve"> dunque un riferimento non solo all'abitare, ma a tutto un mondo di relazioni fra l'umano e la natura.</w:t>
      </w: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Matteo racconta della sua storia di pittore, e come scaturisca da un'infantile curiosità per le cose e i luoghi di vita: "</w:t>
      </w:r>
      <w:proofErr w:type="gramStart"/>
      <w:r>
        <w:rPr>
          <w:rFonts w:ascii="Georgia" w:hAnsi="Georgia" w:cs="Georgia"/>
          <w:color w:val="535353"/>
          <w:sz w:val="26"/>
          <w:szCs w:val="26"/>
        </w:rPr>
        <w:t>per</w:t>
      </w:r>
      <w:proofErr w:type="gramEnd"/>
      <w:r>
        <w:rPr>
          <w:rFonts w:ascii="Georgia" w:hAnsi="Georgia" w:cs="Georgia"/>
          <w:color w:val="535353"/>
          <w:sz w:val="26"/>
          <w:szCs w:val="26"/>
        </w:rPr>
        <w:t xml:space="preserve"> rincorrere sogni, per dare vita alle persone o agli ambienti che voglio toccare, con i quali voglio interagire. Una semplice e primaria necessità di espressione; un'esigenza di raccontarsi e di raccontare.</w:t>
      </w:r>
      <w:proofErr w:type="gramStart"/>
      <w:r>
        <w:rPr>
          <w:rFonts w:ascii="Georgia" w:hAnsi="Georgia" w:cs="Georgia"/>
          <w:color w:val="535353"/>
          <w:sz w:val="26"/>
          <w:szCs w:val="26"/>
        </w:rPr>
        <w:t>"</w:t>
      </w:r>
      <w:proofErr w:type="gramEnd"/>
      <w:r>
        <w:rPr>
          <w:rFonts w:ascii="Georgia" w:hAnsi="Georgia" w:cs="Georgia"/>
          <w:color w:val="535353"/>
          <w:sz w:val="26"/>
          <w:szCs w:val="26"/>
        </w:rPr>
        <w:t xml:space="preserve"> </w:t>
      </w:r>
    </w:p>
    <w:p w:rsidR="00F9788A" w:rsidRDefault="00F9788A" w:rsidP="00F9788A">
      <w:pPr>
        <w:widowControl w:val="0"/>
        <w:autoSpaceDE w:val="0"/>
        <w:autoSpaceDN w:val="0"/>
        <w:adjustRightInd w:val="0"/>
        <w:jc w:val="both"/>
        <w:rPr>
          <w:rFonts w:ascii="Georgia" w:hAnsi="Georgia" w:cs="Georgia"/>
          <w:color w:val="535353"/>
          <w:sz w:val="26"/>
          <w:szCs w:val="26"/>
        </w:rPr>
      </w:pPr>
      <w:r>
        <w:rPr>
          <w:rFonts w:ascii="Georgia" w:hAnsi="Georgia" w:cs="Georgia"/>
          <w:color w:val="535353"/>
          <w:sz w:val="26"/>
          <w:szCs w:val="26"/>
        </w:rPr>
        <w:t xml:space="preserve">Per Matteo dipingere significa scrivere un diario, un continuo raccontare la vita. Egli si sente "come un vascello in volo sul mondo, quello che amo", e la pittura è come un'autobiografia. </w:t>
      </w:r>
      <w:proofErr w:type="gramStart"/>
      <w:r>
        <w:rPr>
          <w:rFonts w:ascii="Georgia" w:hAnsi="Georgia" w:cs="Georgia"/>
          <w:color w:val="535353"/>
          <w:sz w:val="26"/>
          <w:szCs w:val="26"/>
        </w:rPr>
        <w:t>"La tela per me è un punto di vista, una finestra sul mondo che sta dietro le cose e gli uomini</w:t>
      </w:r>
      <w:proofErr w:type="gramEnd"/>
      <w:r>
        <w:rPr>
          <w:rFonts w:ascii="Georgia" w:hAnsi="Georgia" w:cs="Georgia"/>
          <w:color w:val="535353"/>
          <w:sz w:val="26"/>
          <w:szCs w:val="26"/>
        </w:rPr>
        <w:t xml:space="preserve">. Per me che ne faccio </w:t>
      </w:r>
      <w:proofErr w:type="gramStart"/>
      <w:r>
        <w:rPr>
          <w:rFonts w:ascii="Georgia" w:hAnsi="Georgia" w:cs="Georgia"/>
          <w:color w:val="535353"/>
          <w:sz w:val="26"/>
          <w:szCs w:val="26"/>
        </w:rPr>
        <w:t>uso</w:t>
      </w:r>
      <w:proofErr w:type="gramEnd"/>
      <w:r>
        <w:rPr>
          <w:rFonts w:ascii="Georgia" w:hAnsi="Georgia" w:cs="Georgia"/>
          <w:color w:val="535353"/>
          <w:sz w:val="26"/>
          <w:szCs w:val="26"/>
        </w:rPr>
        <w:t xml:space="preserve"> è un luogo mentale, anzi è proprio la mente, il cielo." </w:t>
      </w:r>
    </w:p>
    <w:p w:rsidR="006915C4" w:rsidRPr="00F9788A" w:rsidRDefault="00F9788A" w:rsidP="00F9788A">
      <w:pPr>
        <w:widowControl w:val="0"/>
        <w:autoSpaceDE w:val="0"/>
        <w:autoSpaceDN w:val="0"/>
        <w:adjustRightInd w:val="0"/>
        <w:jc w:val="both"/>
        <w:rPr>
          <w:rFonts w:ascii="Georgia" w:hAnsi="Georgia" w:cs="Georgia" w:hint="eastAsia"/>
          <w:color w:val="535353"/>
          <w:sz w:val="26"/>
          <w:szCs w:val="26"/>
        </w:rPr>
      </w:pPr>
      <w:r>
        <w:rPr>
          <w:rFonts w:ascii="Georgia" w:hAnsi="Georgia" w:cs="Georgia"/>
          <w:color w:val="535353"/>
          <w:sz w:val="26"/>
          <w:szCs w:val="26"/>
        </w:rPr>
        <w:t>Matteo Boato, chitarrista assai apprezzato, proporrà un "</w:t>
      </w:r>
      <w:proofErr w:type="spellStart"/>
      <w:r>
        <w:rPr>
          <w:rFonts w:ascii="Georgia" w:hAnsi="Georgia" w:cs="Georgia"/>
          <w:color w:val="535353"/>
          <w:sz w:val="26"/>
          <w:szCs w:val="26"/>
        </w:rPr>
        <w:t>Finissage</w:t>
      </w:r>
      <w:proofErr w:type="spellEnd"/>
      <w:r>
        <w:rPr>
          <w:rFonts w:ascii="Georgia" w:hAnsi="Georgia" w:cs="Georgia"/>
          <w:color w:val="535353"/>
          <w:sz w:val="26"/>
          <w:szCs w:val="26"/>
        </w:rPr>
        <w:t>", a san Silvestro, domenica 16 settembre ore 18.00 offrendo ai visitatori un Concerto di Chitarra classica.</w:t>
      </w:r>
      <w:r>
        <w:rPr>
          <w:rFonts w:ascii="Georgia" w:hAnsi="Georgia" w:cs="Georgia"/>
          <w:color w:val="535353"/>
          <w:sz w:val="26"/>
          <w:szCs w:val="26"/>
        </w:rPr>
        <w:t xml:space="preserve"> </w:t>
      </w:r>
      <w:r>
        <w:rPr>
          <w:rFonts w:ascii="Georgia" w:hAnsi="Georgia" w:cs="Georgia"/>
          <w:color w:val="535353"/>
          <w:sz w:val="26"/>
          <w:szCs w:val="26"/>
        </w:rPr>
        <w:t xml:space="preserve">La mostra rimane aperta il </w:t>
      </w:r>
      <w:proofErr w:type="gramStart"/>
      <w:r>
        <w:rPr>
          <w:rFonts w:ascii="Georgia" w:hAnsi="Georgia" w:cs="Georgia"/>
          <w:color w:val="535353"/>
          <w:sz w:val="26"/>
          <w:szCs w:val="26"/>
        </w:rPr>
        <w:t>venerdì-sabato-domenica</w:t>
      </w:r>
      <w:proofErr w:type="gramEnd"/>
      <w:r>
        <w:rPr>
          <w:rFonts w:ascii="Georgia" w:hAnsi="Georgia" w:cs="Georgia"/>
          <w:color w:val="535353"/>
          <w:sz w:val="26"/>
          <w:szCs w:val="26"/>
        </w:rPr>
        <w:t xml:space="preserve">, dalle ore 15,30 alle ore 18,00. Catalogo a disposizione in sala. Ingresso libero. La mostra cura di Pierluigi </w:t>
      </w:r>
      <w:proofErr w:type="spellStart"/>
      <w:r>
        <w:rPr>
          <w:rFonts w:ascii="Georgia" w:hAnsi="Georgia" w:cs="Georgia"/>
          <w:color w:val="535353"/>
          <w:sz w:val="26"/>
          <w:szCs w:val="26"/>
        </w:rPr>
        <w:t>Baù</w:t>
      </w:r>
      <w:proofErr w:type="spellEnd"/>
      <w:proofErr w:type="gramStart"/>
      <w:r>
        <w:rPr>
          <w:rFonts w:ascii="Georgia" w:hAnsi="Georgia" w:cs="Georgia"/>
          <w:color w:val="535353"/>
          <w:sz w:val="26"/>
          <w:szCs w:val="26"/>
        </w:rPr>
        <w:t xml:space="preserve"> </w:t>
      </w:r>
      <w:r>
        <w:rPr>
          <w:rFonts w:ascii="Georgia" w:hAnsi="Georgia" w:cs="Georgia"/>
          <w:color w:val="535353"/>
          <w:sz w:val="26"/>
          <w:szCs w:val="26"/>
        </w:rPr>
        <w:t xml:space="preserve"> </w:t>
      </w:r>
      <w:proofErr w:type="gramEnd"/>
      <w:r>
        <w:rPr>
          <w:rFonts w:ascii="Georgia" w:hAnsi="Georgia" w:cs="Georgia"/>
          <w:color w:val="535353"/>
          <w:sz w:val="26"/>
          <w:szCs w:val="26"/>
        </w:rPr>
        <w:t xml:space="preserve">e Gino </w:t>
      </w:r>
      <w:proofErr w:type="spellStart"/>
      <w:r>
        <w:rPr>
          <w:rFonts w:ascii="Georgia" w:hAnsi="Georgia" w:cs="Georgia"/>
          <w:color w:val="535353"/>
          <w:sz w:val="26"/>
          <w:szCs w:val="26"/>
        </w:rPr>
        <w:t>Prandina</w:t>
      </w:r>
      <w:proofErr w:type="spellEnd"/>
      <w:r>
        <w:rPr>
          <w:rFonts w:ascii="Georgia" w:hAnsi="Georgia" w:cs="Georgia"/>
          <w:color w:val="535353"/>
          <w:sz w:val="26"/>
          <w:szCs w:val="26"/>
        </w:rPr>
        <w:t xml:space="preserve"> è patrocinata da Regione del Veneto, Provincia di Vicenza, Comune di Vicenza.</w:t>
      </w:r>
    </w:p>
    <w:sectPr w:rsidR="006915C4" w:rsidRPr="00F9788A" w:rsidSect="00F9788A">
      <w:pgSz w:w="11900" w:h="16840"/>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8A"/>
    <w:rsid w:val="003E4A70"/>
    <w:rsid w:val="006915C4"/>
    <w:rsid w:val="00F978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1E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788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9788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9788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9788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2489</Characters>
  <Application>Microsoft Macintosh Word</Application>
  <DocSecurity>0</DocSecurity>
  <Lines>20</Lines>
  <Paragraphs>5</Paragraphs>
  <ScaleCrop>false</ScaleCrop>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1</cp:revision>
  <dcterms:created xsi:type="dcterms:W3CDTF">2015-02-14T15:31:00Z</dcterms:created>
  <dcterms:modified xsi:type="dcterms:W3CDTF">2015-02-14T15:34:00Z</dcterms:modified>
</cp:coreProperties>
</file>